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E3" w:rsidRPr="00905CF8" w:rsidRDefault="00B55720" w:rsidP="00905CF8">
      <w:pPr>
        <w:rPr>
          <w:rFonts w:ascii="Arial" w:hAnsi="Arial" w:cs="Arial"/>
          <w:b/>
          <w:color w:val="000000" w:themeColor="text1"/>
          <w:sz w:val="32"/>
          <w:szCs w:val="24"/>
        </w:rPr>
      </w:pPr>
      <w:r w:rsidRPr="00905CF8">
        <w:rPr>
          <w:rFonts w:ascii="Arial" w:hAnsi="Arial" w:cs="Arial"/>
          <w:b/>
          <w:color w:val="000000" w:themeColor="text1"/>
          <w:sz w:val="32"/>
          <w:szCs w:val="24"/>
        </w:rPr>
        <w:t xml:space="preserve">Muster </w:t>
      </w:r>
      <w:r w:rsidR="00905CF8">
        <w:rPr>
          <w:rFonts w:ascii="Arial" w:hAnsi="Arial" w:cs="Arial"/>
          <w:b/>
          <w:color w:val="000000" w:themeColor="text1"/>
          <w:sz w:val="32"/>
          <w:szCs w:val="24"/>
        </w:rPr>
        <w:t>Positiva</w:t>
      </w:r>
      <w:r w:rsidRPr="00905CF8">
        <w:rPr>
          <w:rFonts w:ascii="Arial" w:hAnsi="Arial" w:cs="Arial"/>
          <w:b/>
          <w:color w:val="000000" w:themeColor="text1"/>
          <w:sz w:val="32"/>
          <w:szCs w:val="24"/>
        </w:rPr>
        <w:t>uskunft</w:t>
      </w:r>
    </w:p>
    <w:p w:rsidR="00905CF8" w:rsidRDefault="00905CF8" w:rsidP="00905CF8">
      <w:pPr>
        <w:rPr>
          <w:rFonts w:ascii="Arial" w:eastAsia="Arial" w:hAnsi="Arial" w:cs="Arial"/>
          <w:color w:val="000000" w:themeColor="text1"/>
          <w:sz w:val="15"/>
          <w:szCs w:val="15"/>
        </w:rPr>
      </w:pPr>
      <w:r w:rsidRPr="7E5D12D7">
        <w:rPr>
          <w:rFonts w:ascii="Arial" w:eastAsia="Arial" w:hAnsi="Arial" w:cs="Arial"/>
          <w:color w:val="000000" w:themeColor="text1"/>
          <w:sz w:val="15"/>
          <w:szCs w:val="15"/>
        </w:rPr>
        <w:t xml:space="preserve">Stand </w:t>
      </w:r>
      <w:r>
        <w:rPr>
          <w:rFonts w:ascii="Arial" w:eastAsia="Arial" w:hAnsi="Arial" w:cs="Arial"/>
          <w:color w:val="000000" w:themeColor="text1"/>
          <w:sz w:val="15"/>
          <w:szCs w:val="15"/>
        </w:rPr>
        <w:t>25.01.2023</w:t>
      </w:r>
      <w:r>
        <w:br/>
      </w:r>
      <w:r w:rsidRPr="7E5D12D7">
        <w:rPr>
          <w:rFonts w:ascii="Arial" w:eastAsia="Arial" w:hAnsi="Arial" w:cs="Arial"/>
          <w:color w:val="000000" w:themeColor="text1"/>
          <w:sz w:val="15"/>
          <w:szCs w:val="15"/>
        </w:rPr>
        <w:t>Version 1.1</w:t>
      </w:r>
    </w:p>
    <w:p w:rsidR="00905CF8" w:rsidRDefault="00905CF8">
      <w:pPr>
        <w:rPr>
          <w:color w:val="000000" w:themeColor="text1"/>
        </w:rPr>
      </w:pPr>
    </w:p>
    <w:p w:rsidR="00905CF8" w:rsidRPr="00B55720" w:rsidRDefault="00905CF8">
      <w:pPr>
        <w:rPr>
          <w:color w:val="000000" w:themeColor="text1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Sehr geehrte Frau/Herr,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auf Ihre Anfrage vom 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instrText xml:space="preserve"> FILLIN   \* MERGEFORMAT </w:instrTex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separate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[Datum </w:t>
      </w:r>
      <w:proofErr w:type="gramStart"/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des Anfrage</w:t>
      </w:r>
      <w:proofErr w:type="gramEnd"/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]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end"/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vom erteile ich Ihnen Auskunft</w:t>
      </w:r>
      <w:r>
        <w:rPr>
          <w:rStyle w:val="Funotenzeichen"/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ootnoteReference w:id="1"/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Ich bestätige, dass ich personenbezogene Daten verarbeite, die Sie betreffen.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Ihre personenbezogenen Daten verarbeite ich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um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instrText xml:space="preserve"> FILLIN   \* MERGEFORMAT </w:instrText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fldChar w:fldCharType="separate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[Bearbeitungshinweis: Zweck der Datenverarbeitung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beschreiben</w:t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]</w:t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fldChar w:fldCharType="end"/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.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Dabei </w:t>
      </w:r>
      <w:r w:rsidR="004D2356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verarbeite 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ich folgende Kategorien personenbezogener Daten: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instrText xml:space="preserve"> FILLIN   \* MERGEFORMAT </w:instrTex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separate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[Bearbeitungshinweis: Aufzählung,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beschreiben Sie bitte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, welche Kategorien personenbezogener Daten des Antragsstellers Sie verarbeiten. Gemeint sind personenbezogene Daten </w:t>
      </w:r>
      <w:r w:rsidR="007344D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der besonderen Kategorie i. S. d. Ar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t. 9, 10 DSGVO und personenbezogene Daten der allgem</w:t>
      </w:r>
      <w:r w:rsidR="007344D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einen Kategorie wie Kontakt-, 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Adress</w:t>
      </w:r>
      <w:r w:rsidR="007344D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-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 </w:t>
      </w:r>
      <w:r w:rsidR="007344D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und 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Sozialdaten i. S. d. SGB]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end"/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0"/>
          <w:lang w:eastAsia="de-DE"/>
        </w:rPr>
        <w:t xml:space="preserve">Ihre personenbezogenen Daten leite ich an folgende Empfänger weiter 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fldChar w:fldCharType="begin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instrText xml:space="preserve"> FILLIN   \* MERGEFORMAT </w:instrTex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fldChar w:fldCharType="separate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t>[Bearbeitungshinweis: Zählen Sie die Stellen auf, an die die Daten weitergeleitet werden. An dieser Stelle sind externe Empfä</w:t>
      </w:r>
      <w:r w:rsidR="007344D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t>nger gemeint.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t xml:space="preserve"> ]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de-DE"/>
        </w:rPr>
        <w:fldChar w:fldCharType="end"/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0"/>
          <w:lang w:eastAsia="de-DE"/>
        </w:rPr>
        <w:t xml:space="preserve"> 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Außerdem habe ich personenbezogene Daten über Sie bei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[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instrText xml:space="preserve"> FILLIN   \* MERGEFORMAT </w:instrTex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separate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Bearbeitungshinweis: Benennen Sie die Stellen, bei denen Sie personenbezogene Daten des Antragsstellers abgerufen haben. Dies ist nur erforderlich, wenn tatsächlich bei einer anderen Stelle Daten über den Antragsteller abgerufen werden]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end"/>
      </w:r>
      <w:r w:rsidR="007344D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 xml:space="preserve"> </w:t>
      </w:r>
      <w:r w:rsidR="007344D0" w:rsidRPr="007344D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angefordert.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Ihre personenbezogenen Daten werden von mir für einen Zeitraum 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instrText xml:space="preserve"> FILLIN   \* MERGEFORMAT </w:instrTex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separate"/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t>[Bearbeitungshinweis: Speicherdauer / Löschfrist benennen]</w:t>
      </w:r>
      <w:r w:rsidRPr="00B5572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de-DE"/>
        </w:rPr>
        <w:fldChar w:fldCharType="end"/>
      </w:r>
      <w:r w:rsidRPr="00B557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von gespeichert.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Gegen die Verarbeitung Ihrer personenbezogenen Daten können Sie folgende Rechte geltend machen: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7344D0">
      <w:pPr>
        <w:numPr>
          <w:ilvl w:val="0"/>
          <w:numId w:val="1"/>
        </w:numPr>
        <w:tabs>
          <w:tab w:val="left" w:pos="3969"/>
          <w:tab w:val="left" w:pos="864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Recht auf Berichtigung</w:t>
      </w:r>
      <w:r w:rsidR="007344D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Recht auf Löschung</w:t>
      </w:r>
      <w:r w:rsidR="007344D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Recht auf Einschränkung der Verarbeitung</w:t>
      </w:r>
    </w:p>
    <w:p w:rsidR="00B55720" w:rsidRPr="00B55720" w:rsidRDefault="00B55720" w:rsidP="00B55720">
      <w:pPr>
        <w:numPr>
          <w:ilvl w:val="0"/>
          <w:numId w:val="1"/>
        </w:numPr>
        <w:tabs>
          <w:tab w:val="left" w:pos="3969"/>
          <w:tab w:val="left" w:pos="8647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Widerspruch gegen die Verarbeitung</w:t>
      </w: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B55720" w:rsidRPr="00B55720" w:rsidRDefault="00B55720" w:rsidP="00B5572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Darüber hinaus können Sie bei der bzw. dem Landesbeauftragten für den Datenschutz ein Beschwerderecht geltend machen. </w: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instrText xml:space="preserve"> NUMWORDS  \* Upper  \* MERGEFORMAT </w:instrText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separate"/>
      </w:r>
      <w:r w:rsidRPr="00B5572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e-DE"/>
        </w:rPr>
        <w:fldChar w:fldCharType="begin"/>
      </w:r>
      <w:r w:rsidRPr="00B5572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e-DE"/>
        </w:rPr>
        <w:instrText xml:space="preserve"> FILLIN  \* MERGEFORMAT </w:instrText>
      </w:r>
      <w:r w:rsidRPr="00B5572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e-DE"/>
        </w:rPr>
        <w:fldChar w:fldCharType="end"/>
      </w:r>
      <w:r w:rsidRPr="00B5572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fldChar w:fldCharType="end"/>
      </w:r>
    </w:p>
    <w:sectPr w:rsidR="00B55720" w:rsidRPr="00B557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20" w:rsidRDefault="00B55720" w:rsidP="00B55720">
      <w:pPr>
        <w:spacing w:after="0" w:line="240" w:lineRule="auto"/>
      </w:pPr>
      <w:r>
        <w:separator/>
      </w:r>
    </w:p>
  </w:endnote>
  <w:endnote w:type="continuationSeparator" w:id="0">
    <w:p w:rsidR="00B55720" w:rsidRDefault="00B55720" w:rsidP="00B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18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1"/>
      <w:gridCol w:w="3537"/>
    </w:tblGrid>
    <w:tr w:rsidR="00905CF8" w:rsidTr="00071A8F">
      <w:trPr>
        <w:trHeight w:val="440"/>
      </w:trPr>
      <w:tc>
        <w:tcPr>
          <w:tcW w:w="6981" w:type="dxa"/>
        </w:tcPr>
        <w:p w:rsidR="00905CF8" w:rsidRDefault="00905CF8" w:rsidP="00905CF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FB4985">
            <w:rPr>
              <w:rFonts w:ascii="Arial" w:hAnsi="Arial" w:cs="Arial"/>
              <w:b/>
              <w:bCs/>
              <w:sz w:val="16"/>
              <w:szCs w:val="16"/>
            </w:rPr>
            <w:t xml:space="preserve">         </w:t>
          </w:r>
          <w:r w:rsidRPr="00FB4985"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  <w:t>|</w:t>
          </w:r>
          <w:r w:rsidRPr="00FB4985">
            <w:rPr>
              <w:rFonts w:ascii="Arial" w:hAnsi="Arial" w:cs="Arial"/>
              <w:b/>
              <w:bCs/>
              <w:sz w:val="16"/>
              <w:szCs w:val="16"/>
            </w:rPr>
            <w:t xml:space="preserve"> A.9.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4</w:t>
          </w:r>
          <w:r w:rsidRPr="00FB4985">
            <w:rPr>
              <w:rFonts w:ascii="Arial" w:hAnsi="Arial" w:cs="Arial"/>
              <w:b/>
              <w:bCs/>
              <w:sz w:val="16"/>
              <w:szCs w:val="16"/>
            </w:rPr>
            <w:t xml:space="preserve"> - </w:t>
          </w:r>
          <w:r w:rsidRPr="00C9688D">
            <w:rPr>
              <w:rFonts w:ascii="Arial" w:hAnsi="Arial" w:cs="Arial"/>
              <w:b/>
              <w:bCs/>
              <w:sz w:val="16"/>
              <w:szCs w:val="16"/>
            </w:rPr>
            <w:t xml:space="preserve">Muster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Positivauskunft</w:t>
          </w:r>
        </w:p>
        <w:p w:rsidR="00905CF8" w:rsidRDefault="00905CF8" w:rsidP="00905CF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Pr="009126F3">
            <w:rPr>
              <w:rFonts w:ascii="Arial" w:hAnsi="Arial" w:cs="Arial"/>
              <w:sz w:val="16"/>
              <w:szCs w:val="16"/>
            </w:rPr>
            <w:t>ID2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Das Institut für Digitalisierung und Datenschutz von NSI und HSVN</w:t>
          </w:r>
        </w:p>
        <w:p w:rsidR="00905CF8" w:rsidRDefault="00905CF8" w:rsidP="00905CF8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</w:t>
          </w:r>
          <w:r w:rsidRPr="00A95330">
            <w:rPr>
              <w:rFonts w:ascii="Arial" w:hAnsi="Arial" w:cs="Arial"/>
              <w:color w:val="FFFFFF" w:themeColor="background1"/>
              <w:sz w:val="16"/>
              <w:szCs w:val="16"/>
            </w:rPr>
            <w:t>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9126F3">
            <w:rPr>
              <w:rFonts w:ascii="Arial" w:hAnsi="Arial" w:cs="Arial"/>
              <w:sz w:val="16"/>
              <w:szCs w:val="16"/>
            </w:rPr>
            <w:t xml:space="preserve">Stand: </w:t>
          </w:r>
          <w:r>
            <w:rPr>
              <w:rFonts w:ascii="Arial" w:hAnsi="Arial" w:cs="Arial"/>
              <w:sz w:val="16"/>
              <w:szCs w:val="16"/>
            </w:rPr>
            <w:t>25</w:t>
          </w:r>
          <w:r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537" w:type="dxa"/>
        </w:tcPr>
        <w:p w:rsidR="00905CF8" w:rsidRPr="002C425D" w:rsidRDefault="00905CF8" w:rsidP="00905CF8">
          <w:pPr>
            <w:pStyle w:val="Fuzeile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id2.nsi-hsvn.de</w:t>
          </w:r>
        </w:p>
        <w:p w:rsidR="00905CF8" w:rsidRDefault="00905CF8" w:rsidP="00905CF8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:rsidR="00905CF8" w:rsidRPr="002C425D" w:rsidRDefault="00905CF8" w:rsidP="00905CF8">
          <w:pPr>
            <w:pStyle w:val="Fuzeile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Seite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PAGE  \* Arabic 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von 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instrText>NUMPAGES \* Arabisch \* MERGEFORMAT</w:instrTex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t>1</w:t>
          </w:r>
          <w:r w:rsidRPr="002C425D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:rsidR="00905CF8" w:rsidRDefault="00905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20" w:rsidRDefault="00B55720" w:rsidP="00B55720">
      <w:pPr>
        <w:spacing w:after="0" w:line="240" w:lineRule="auto"/>
      </w:pPr>
      <w:r>
        <w:separator/>
      </w:r>
    </w:p>
  </w:footnote>
  <w:footnote w:type="continuationSeparator" w:id="0">
    <w:p w:rsidR="00B55720" w:rsidRDefault="00B55720" w:rsidP="00B55720">
      <w:pPr>
        <w:spacing w:after="0" w:line="240" w:lineRule="auto"/>
      </w:pPr>
      <w:r>
        <w:continuationSeparator/>
      </w:r>
    </w:p>
  </w:footnote>
  <w:footnote w:id="1">
    <w:p w:rsidR="00B55720" w:rsidRDefault="00B55720">
      <w:pPr>
        <w:pStyle w:val="Funotentext"/>
        <w:rPr>
          <w:rFonts w:ascii="Arial" w:hAnsi="Arial" w:cs="Arial"/>
        </w:rPr>
      </w:pPr>
      <w:r w:rsidRPr="007344D0">
        <w:rPr>
          <w:rStyle w:val="Funotenzeichen"/>
          <w:rFonts w:ascii="Arial" w:hAnsi="Arial" w:cs="Arial"/>
        </w:rPr>
        <w:footnoteRef/>
      </w:r>
      <w:r w:rsidRPr="007344D0">
        <w:rPr>
          <w:rFonts w:ascii="Arial" w:hAnsi="Arial" w:cs="Arial"/>
        </w:rPr>
        <w:t xml:space="preserve"> Um die genauen Inhalte des Auskunftsschreibens darzustellen</w:t>
      </w:r>
      <w:r w:rsidR="00905CF8">
        <w:rPr>
          <w:rFonts w:ascii="Arial" w:hAnsi="Arial" w:cs="Arial"/>
        </w:rPr>
        <w:t xml:space="preserve"> </w:t>
      </w:r>
      <w:r w:rsidRPr="007344D0">
        <w:rPr>
          <w:rFonts w:ascii="Arial" w:hAnsi="Arial" w:cs="Arial"/>
        </w:rPr>
        <w:t>(s. die Bearbeitungshinweise) kann insbesondere auf die Angaben im Verarbeitungsverzeichnis zurückgegriffen werden.</w:t>
      </w:r>
    </w:p>
    <w:p w:rsidR="00905CF8" w:rsidRPr="007344D0" w:rsidRDefault="00905CF8">
      <w:pPr>
        <w:pStyle w:val="Funotentext"/>
        <w:rPr>
          <w:rFonts w:ascii="Arial" w:hAnsi="Arial" w:cs="Arial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F8" w:rsidRPr="007C1516" w:rsidRDefault="00905CF8" w:rsidP="00905CF8">
    <w:pPr>
      <w:jc w:val="right"/>
      <w:rPr>
        <w:rFonts w:ascii="Arial" w:hAnsi="Arial" w:cs="Arial"/>
        <w:b/>
        <w:bCs/>
      </w:rPr>
    </w:pPr>
    <w:r w:rsidRPr="007C1516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230556FC" wp14:editId="1EE6BBFE">
          <wp:simplePos x="0" y="0"/>
          <wp:positionH relativeFrom="column">
            <wp:posOffset>-61595</wp:posOffset>
          </wp:positionH>
          <wp:positionV relativeFrom="paragraph">
            <wp:posOffset>-233045</wp:posOffset>
          </wp:positionV>
          <wp:extent cx="1228725" cy="5899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2_Logo_ne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516">
      <w:rPr>
        <w:rFonts w:ascii="Arial" w:hAnsi="Arial" w:cs="Arial"/>
        <w:b/>
        <w:bCs/>
        <w:color w:val="2896D2"/>
        <w:sz w:val="16"/>
        <w:szCs w:val="16"/>
      </w:rPr>
      <w:t xml:space="preserve">Arbeitsgruppe </w:t>
    </w:r>
    <w:r w:rsidRPr="007C1516">
      <w:rPr>
        <w:rFonts w:ascii="Arial" w:hAnsi="Arial" w:cs="Arial"/>
        <w:b/>
        <w:bCs/>
        <w:color w:val="000000"/>
        <w:sz w:val="16"/>
        <w:szCs w:val="16"/>
      </w:rPr>
      <w:br/>
      <w:t>Datenschutz</w:t>
    </w:r>
  </w:p>
  <w:p w:rsidR="00B55720" w:rsidRDefault="00B557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4EE"/>
    <w:multiLevelType w:val="hybridMultilevel"/>
    <w:tmpl w:val="6366D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F3"/>
    <w:rsid w:val="002663F3"/>
    <w:rsid w:val="00410E37"/>
    <w:rsid w:val="004D2356"/>
    <w:rsid w:val="007025E3"/>
    <w:rsid w:val="007344D0"/>
    <w:rsid w:val="00905CF8"/>
    <w:rsid w:val="00B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14CC"/>
  <w15:docId w15:val="{DE838535-AAB7-4502-AB54-7D90329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720"/>
  </w:style>
  <w:style w:type="paragraph" w:styleId="Fuzeile">
    <w:name w:val="footer"/>
    <w:basedOn w:val="Standard"/>
    <w:link w:val="FuzeileZchn"/>
    <w:uiPriority w:val="99"/>
    <w:unhideWhenUsed/>
    <w:rsid w:val="00B5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7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72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55720"/>
    <w:pPr>
      <w:spacing w:after="0" w:line="240" w:lineRule="auto"/>
    </w:pPr>
    <w:rPr>
      <w:rFonts w:ascii="Dax-Light" w:eastAsia="Times New Roman" w:hAnsi="Dax-Light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55720"/>
    <w:rPr>
      <w:rFonts w:ascii="Dax-Light" w:eastAsia="Times New Roman" w:hAnsi="Dax-Light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57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57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55720"/>
    <w:rPr>
      <w:vertAlign w:val="superscript"/>
    </w:rPr>
  </w:style>
  <w:style w:type="table" w:styleId="Tabellenraster">
    <w:name w:val="Table Grid"/>
    <w:basedOn w:val="NormaleTabelle"/>
    <w:uiPriority w:val="59"/>
    <w:rsid w:val="00905C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3B23-D00F-4410-BE09-1EC2C68E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Jens -30-</dc:creator>
  <cp:keywords/>
  <dc:description/>
  <cp:lastModifiedBy>Windows-Benutzer</cp:lastModifiedBy>
  <cp:revision>3</cp:revision>
  <dcterms:created xsi:type="dcterms:W3CDTF">2020-01-24T14:33:00Z</dcterms:created>
  <dcterms:modified xsi:type="dcterms:W3CDTF">2023-01-25T14:21:00Z</dcterms:modified>
</cp:coreProperties>
</file>