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CD43" w14:textId="3294F0ED" w:rsidR="00FA7674" w:rsidRPr="006F3272" w:rsidRDefault="00C6298B" w:rsidP="00857605">
      <w:pPr>
        <w:pStyle w:val="ID2-Title"/>
        <w:spacing w:line="276" w:lineRule="auto"/>
        <w:rPr>
          <w:sz w:val="24"/>
          <w:szCs w:val="24"/>
        </w:rPr>
      </w:pPr>
      <w:bookmarkStart w:id="0" w:name="datenschutz-grundsatze"/>
      <w:r>
        <w:rPr>
          <w:b/>
          <w:bCs/>
          <w:color w:val="000000" w:themeColor="text1"/>
        </w:rPr>
        <w:t xml:space="preserve">A.9.1 - </w:t>
      </w:r>
      <w:r w:rsidR="0055163C" w:rsidRPr="0055163C">
        <w:rPr>
          <w:b/>
          <w:bCs/>
          <w:color w:val="000000" w:themeColor="text1"/>
        </w:rPr>
        <w:t>Aufbaumuster Art. 15 I DSGVO (ohne Datenkopie)</w:t>
      </w:r>
    </w:p>
    <w:bookmarkEnd w:id="0"/>
    <w:p w14:paraId="72E9998C" w14:textId="06B495D6" w:rsidR="005444F7" w:rsidRDefault="005444F7" w:rsidP="005444F7">
      <w:pPr>
        <w:spacing w:after="200"/>
        <w:rPr>
          <w:rFonts w:ascii="Arial" w:eastAsia="Arial" w:hAnsi="Arial" w:cs="Arial"/>
          <w:color w:val="000000" w:themeColor="text1"/>
          <w:sz w:val="15"/>
          <w:szCs w:val="15"/>
        </w:rPr>
      </w:pPr>
      <w:r>
        <w:rPr>
          <w:rFonts w:ascii="Arial" w:eastAsia="Arial" w:hAnsi="Arial" w:cs="Arial"/>
          <w:color w:val="000000" w:themeColor="text1"/>
          <w:sz w:val="15"/>
          <w:szCs w:val="15"/>
        </w:rPr>
        <w:br/>
      </w:r>
      <w:r w:rsidRPr="48D97486">
        <w:rPr>
          <w:rFonts w:ascii="Arial" w:eastAsia="Arial" w:hAnsi="Arial" w:cs="Arial"/>
          <w:color w:val="000000" w:themeColor="text1"/>
          <w:sz w:val="15"/>
          <w:szCs w:val="15"/>
        </w:rPr>
        <w:t>Stand 11.07.2022</w:t>
      </w:r>
      <w:r>
        <w:br/>
      </w:r>
      <w:r w:rsidRPr="48D97486">
        <w:rPr>
          <w:rFonts w:ascii="Arial" w:eastAsia="Arial" w:hAnsi="Arial" w:cs="Arial"/>
          <w:color w:val="000000" w:themeColor="text1"/>
          <w:sz w:val="15"/>
          <w:szCs w:val="15"/>
        </w:rPr>
        <w:t>Version 1.1</w:t>
      </w:r>
    </w:p>
    <w:p w14:paraId="672A6659" w14:textId="2F2BD53A" w:rsidR="00857605" w:rsidRPr="006F3272" w:rsidRDefault="005A3199" w:rsidP="00857605">
      <w:pPr>
        <w:pStyle w:val="ID2-Title"/>
        <w:spacing w:line="276" w:lineRule="auto"/>
      </w:pPr>
      <w:r>
        <w:br/>
      </w:r>
    </w:p>
    <w:p w14:paraId="6A6B5367" w14:textId="58E4DD86" w:rsidR="00857605" w:rsidRPr="005A3199" w:rsidRDefault="00857605" w:rsidP="00857605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  <w:bCs/>
          <w:sz w:val="32"/>
          <w:szCs w:val="32"/>
        </w:rPr>
      </w:pPr>
      <w:r w:rsidRPr="005A3199">
        <w:rPr>
          <w:rFonts w:ascii="Arial" w:eastAsia="Arial" w:hAnsi="Arial" w:cs="Arial"/>
          <w:bCs/>
          <w:color w:val="5B9BD5" w:themeColor="accent5"/>
          <w:sz w:val="32"/>
          <w:szCs w:val="32"/>
        </w:rPr>
        <w:t xml:space="preserve">Bestimmung des Arbeitsziels </w:t>
      </w:r>
      <w:r w:rsidRPr="005A3199">
        <w:rPr>
          <w:rFonts w:ascii="Arial" w:eastAsia="Arial" w:hAnsi="Arial" w:cs="Arial"/>
          <w:bCs/>
          <w:color w:val="000000"/>
          <w:sz w:val="32"/>
          <w:szCs w:val="32"/>
        </w:rPr>
        <w:br/>
      </w:r>
      <w:r w:rsidR="005444F7">
        <w:rPr>
          <w:rFonts w:ascii="Arial" w:hAnsi="Arial" w:cs="Arial"/>
          <w:bCs/>
          <w:sz w:val="32"/>
          <w:szCs w:val="32"/>
        </w:rPr>
        <w:br/>
      </w:r>
    </w:p>
    <w:p w14:paraId="39721465" w14:textId="77777777" w:rsidR="00857605" w:rsidRPr="005A3199" w:rsidRDefault="00857605" w:rsidP="00857605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  <w:bCs/>
          <w:sz w:val="32"/>
          <w:szCs w:val="32"/>
        </w:rPr>
      </w:pPr>
      <w:r w:rsidRPr="005A3199">
        <w:rPr>
          <w:rFonts w:ascii="Arial" w:eastAsia="Arial" w:hAnsi="Arial" w:cs="Arial"/>
          <w:bCs/>
          <w:color w:val="5B9BD5" w:themeColor="accent5"/>
          <w:sz w:val="32"/>
          <w:szCs w:val="32"/>
        </w:rPr>
        <w:t>Gutachterliche Prüfung</w:t>
      </w:r>
      <w:r w:rsidRPr="005A3199">
        <w:rPr>
          <w:rFonts w:ascii="Arial" w:eastAsia="Arial" w:hAnsi="Arial" w:cs="Arial"/>
          <w:bCs/>
          <w:color w:val="000000"/>
          <w:sz w:val="32"/>
          <w:szCs w:val="32"/>
        </w:rPr>
        <w:br/>
      </w:r>
    </w:p>
    <w:p w14:paraId="56F88649" w14:textId="77777777" w:rsidR="00857605" w:rsidRPr="005A3199" w:rsidRDefault="00857605" w:rsidP="00857605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  <w:b/>
          <w:bCs/>
        </w:rPr>
      </w:pPr>
      <w:r w:rsidRPr="005A3199">
        <w:rPr>
          <w:rFonts w:ascii="Arial" w:eastAsia="Arial" w:hAnsi="Arial" w:cs="Arial"/>
          <w:b/>
          <w:bCs/>
          <w:color w:val="000000"/>
        </w:rPr>
        <w:t>Anspruchsgrundlage Art. 15 I DSGVO</w:t>
      </w:r>
      <w:r w:rsidRPr="005A3199">
        <w:rPr>
          <w:rFonts w:ascii="Arial" w:eastAsia="Arial" w:hAnsi="Arial" w:cs="Arial"/>
          <w:b/>
          <w:bCs/>
          <w:color w:val="000000"/>
        </w:rPr>
        <w:br/>
      </w:r>
    </w:p>
    <w:p w14:paraId="72C986B1" w14:textId="77777777" w:rsidR="00857605" w:rsidRPr="005A3199" w:rsidRDefault="00857605" w:rsidP="00857605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  <w:b/>
          <w:bCs/>
        </w:rPr>
      </w:pPr>
      <w:r w:rsidRPr="005A3199">
        <w:rPr>
          <w:rFonts w:ascii="Arial" w:eastAsia="Arial" w:hAnsi="Arial" w:cs="Arial"/>
          <w:b/>
          <w:bCs/>
          <w:color w:val="000000"/>
        </w:rPr>
        <w:t>Formelle Anspruchsvoraussetzungen</w:t>
      </w:r>
    </w:p>
    <w:p w14:paraId="4199F075" w14:textId="77777777" w:rsidR="00857605" w:rsidRPr="006F3272" w:rsidRDefault="00857605" w:rsidP="00857605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Zuständigkeit (Anwendungsbereich) gemäß Art. 2 und 3 DSGVO</w:t>
      </w:r>
    </w:p>
    <w:p w14:paraId="0A89AB16" w14:textId="77777777" w:rsidR="00857605" w:rsidRPr="006F3272" w:rsidRDefault="00857605" w:rsidP="00857605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Antrag (Auskunftsverlangen) gemäß § 22 VwVfG </w:t>
      </w:r>
      <w:proofErr w:type="spellStart"/>
      <w:r w:rsidRPr="006F3272">
        <w:rPr>
          <w:rFonts w:ascii="Arial" w:eastAsia="Arial" w:hAnsi="Arial" w:cs="Arial"/>
          <w:color w:val="000000"/>
        </w:rPr>
        <w:t>i.V.m</w:t>
      </w:r>
      <w:proofErr w:type="spellEnd"/>
      <w:r w:rsidRPr="006F3272">
        <w:rPr>
          <w:rFonts w:ascii="Arial" w:eastAsia="Arial" w:hAnsi="Arial" w:cs="Arial"/>
          <w:color w:val="000000"/>
        </w:rPr>
        <w:t>.                                      Art. 12 III (Wortlaut) DSGVO</w:t>
      </w:r>
      <w:r w:rsidRPr="006F3272">
        <w:rPr>
          <w:rFonts w:ascii="Arial" w:eastAsia="Arial" w:hAnsi="Arial" w:cs="Arial"/>
          <w:color w:val="000000"/>
        </w:rPr>
        <w:br/>
      </w:r>
    </w:p>
    <w:p w14:paraId="35828813" w14:textId="77777777" w:rsidR="00857605" w:rsidRPr="005A3199" w:rsidRDefault="00857605" w:rsidP="00857605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  <w:b/>
          <w:bCs/>
        </w:rPr>
      </w:pPr>
      <w:r w:rsidRPr="005A3199">
        <w:rPr>
          <w:rFonts w:ascii="Arial" w:eastAsia="Arial" w:hAnsi="Arial" w:cs="Arial"/>
          <w:b/>
          <w:bCs/>
          <w:color w:val="000000"/>
        </w:rPr>
        <w:t>Materielle Anspruchsvoraussetzungen</w:t>
      </w:r>
      <w:r w:rsidRPr="005A3199">
        <w:rPr>
          <w:rFonts w:ascii="Arial" w:eastAsia="Arial" w:hAnsi="Arial" w:cs="Arial"/>
          <w:b/>
          <w:bCs/>
          <w:color w:val="000000"/>
        </w:rPr>
        <w:br/>
      </w:r>
    </w:p>
    <w:p w14:paraId="4D14F67E" w14:textId="77777777" w:rsidR="00857605" w:rsidRPr="006F3272" w:rsidRDefault="00857605" w:rsidP="00857605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Tatbestand</w:t>
      </w:r>
    </w:p>
    <w:p w14:paraId="56D21BCA" w14:textId="2AB0C932" w:rsidR="00857605" w:rsidRPr="006F3272" w:rsidRDefault="7F15BD6C" w:rsidP="00857605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t>Betroffene/r gemäß Art. 4 Nr.1 DSGVO</w:t>
      </w:r>
    </w:p>
    <w:p w14:paraId="16BCDEF1" w14:textId="2274FC55" w:rsidR="00857605" w:rsidRPr="006F3272" w:rsidRDefault="7F15BD6C" w:rsidP="00857605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t>Verantwortliche/r gemäß Art. 4 Nr.7 DSGVO</w:t>
      </w:r>
    </w:p>
    <w:p w14:paraId="2C013508" w14:textId="77777777" w:rsidR="00857605" w:rsidRPr="006F3272" w:rsidRDefault="00857605" w:rsidP="00857605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Verarbeitung personenbezogener Daten gemäß Art. 4 Nr.1 und Nr.2 DSGVO</w:t>
      </w:r>
    </w:p>
    <w:p w14:paraId="4AE4D86F" w14:textId="77777777" w:rsidR="00857605" w:rsidRPr="006F3272" w:rsidRDefault="00857605" w:rsidP="00857605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kein Ausnahmetatbestand</w:t>
      </w:r>
    </w:p>
    <w:p w14:paraId="3C375A7A" w14:textId="77777777" w:rsidR="00857605" w:rsidRPr="006F3272" w:rsidRDefault="00857605" w:rsidP="00857605">
      <w:pPr>
        <w:numPr>
          <w:ilvl w:val="4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§§ 9,10 NDSG </w:t>
      </w:r>
    </w:p>
    <w:p w14:paraId="04A7257F" w14:textId="77777777" w:rsidR="00857605" w:rsidRPr="006F3272" w:rsidRDefault="00857605" w:rsidP="00857605">
      <w:pPr>
        <w:numPr>
          <w:ilvl w:val="4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§ 83 SGB X, § 36 </w:t>
      </w:r>
      <w:proofErr w:type="spellStart"/>
      <w:r w:rsidRPr="006F3272">
        <w:rPr>
          <w:rFonts w:ascii="Arial" w:eastAsia="Arial" w:hAnsi="Arial" w:cs="Arial"/>
          <w:color w:val="000000"/>
        </w:rPr>
        <w:t>NPsychKG</w:t>
      </w:r>
      <w:proofErr w:type="spellEnd"/>
      <w:r w:rsidRPr="006F3272">
        <w:rPr>
          <w:rFonts w:ascii="Arial" w:eastAsia="Arial" w:hAnsi="Arial" w:cs="Arial"/>
          <w:color w:val="000000"/>
        </w:rPr>
        <w:t xml:space="preserve">, § 91 NBG, § 21c </w:t>
      </w:r>
      <w:proofErr w:type="spellStart"/>
      <w:r w:rsidRPr="006F3272">
        <w:rPr>
          <w:rFonts w:ascii="Arial" w:eastAsia="Arial" w:hAnsi="Arial" w:cs="Arial"/>
          <w:color w:val="000000"/>
        </w:rPr>
        <w:t>NVollzG</w:t>
      </w:r>
      <w:proofErr w:type="spellEnd"/>
    </w:p>
    <w:p w14:paraId="0C059785" w14:textId="77777777" w:rsidR="00857605" w:rsidRPr="006F3272" w:rsidRDefault="00857605" w:rsidP="00857605">
      <w:pPr>
        <w:numPr>
          <w:ilvl w:val="4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Rechtsmissbrauch (Verweigerung nach Art. 12 </w:t>
      </w:r>
      <w:proofErr w:type="gramStart"/>
      <w:r w:rsidRPr="006F3272">
        <w:rPr>
          <w:rFonts w:ascii="Arial" w:eastAsia="Arial" w:hAnsi="Arial" w:cs="Arial"/>
          <w:color w:val="000000"/>
        </w:rPr>
        <w:t>V</w:t>
      </w:r>
      <w:proofErr w:type="gramEnd"/>
      <w:r w:rsidRPr="006F3272">
        <w:rPr>
          <w:rFonts w:ascii="Arial" w:eastAsia="Arial" w:hAnsi="Arial" w:cs="Arial"/>
          <w:color w:val="000000"/>
        </w:rPr>
        <w:t xml:space="preserve"> S.2 </w:t>
      </w:r>
      <w:proofErr w:type="spellStart"/>
      <w:r w:rsidRPr="006F3272">
        <w:rPr>
          <w:rFonts w:ascii="Arial" w:eastAsia="Arial" w:hAnsi="Arial" w:cs="Arial"/>
          <w:color w:val="000000"/>
        </w:rPr>
        <w:t>lit</w:t>
      </w:r>
      <w:proofErr w:type="spellEnd"/>
      <w:r w:rsidRPr="006F3272">
        <w:rPr>
          <w:rFonts w:ascii="Arial" w:eastAsia="Arial" w:hAnsi="Arial" w:cs="Arial"/>
          <w:color w:val="000000"/>
        </w:rPr>
        <w:t>. b) DSGVO)</w:t>
      </w:r>
    </w:p>
    <w:p w14:paraId="6E352978" w14:textId="39BB4977" w:rsidR="00857605" w:rsidRPr="006F3272" w:rsidRDefault="7F15BD6C" w:rsidP="00857605">
      <w:pPr>
        <w:numPr>
          <w:ilvl w:val="4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t xml:space="preserve">Betroffene/r ist nicht identifizierbar (Verweigerung nach Art. 12 </w:t>
      </w:r>
      <w:proofErr w:type="gramStart"/>
      <w:r w:rsidRPr="7F15BD6C">
        <w:rPr>
          <w:rFonts w:ascii="Arial" w:eastAsia="Arial" w:hAnsi="Arial" w:cs="Arial"/>
          <w:color w:val="000000" w:themeColor="text1"/>
        </w:rPr>
        <w:t>II</w:t>
      </w:r>
      <w:proofErr w:type="gramEnd"/>
      <w:r w:rsidRPr="7F15BD6C">
        <w:rPr>
          <w:rFonts w:ascii="Arial" w:eastAsia="Arial" w:hAnsi="Arial" w:cs="Arial"/>
          <w:color w:val="000000" w:themeColor="text1"/>
        </w:rPr>
        <w:t xml:space="preserve"> S.2 </w:t>
      </w:r>
      <w:proofErr w:type="spellStart"/>
      <w:r w:rsidRPr="7F15BD6C">
        <w:rPr>
          <w:rFonts w:ascii="Arial" w:eastAsia="Arial" w:hAnsi="Arial" w:cs="Arial"/>
          <w:color w:val="000000" w:themeColor="text1"/>
        </w:rPr>
        <w:t>i.V.m</w:t>
      </w:r>
      <w:proofErr w:type="spellEnd"/>
      <w:r w:rsidRPr="7F15BD6C">
        <w:rPr>
          <w:rFonts w:ascii="Arial" w:eastAsia="Arial" w:hAnsi="Arial" w:cs="Arial"/>
          <w:color w:val="000000" w:themeColor="text1"/>
        </w:rPr>
        <w:t>. Art. 11 DSGVO)</w:t>
      </w:r>
    </w:p>
    <w:p w14:paraId="69BAB242" w14:textId="3F9FEA30" w:rsidR="00857605" w:rsidRPr="005A3199" w:rsidRDefault="00857605" w:rsidP="00857605">
      <w:pPr>
        <w:numPr>
          <w:ilvl w:val="2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5A3199">
        <w:rPr>
          <w:rFonts w:ascii="Arial" w:eastAsia="Arial" w:hAnsi="Arial" w:cs="Arial"/>
          <w:color w:val="000000"/>
        </w:rPr>
        <w:t>Rechtsfolge</w:t>
      </w:r>
    </w:p>
    <w:p w14:paraId="02EB378F" w14:textId="5EED6A9C" w:rsidR="008A53B6" w:rsidRDefault="48D97486" w:rsidP="48D97486">
      <w:pPr>
        <w:spacing w:line="276" w:lineRule="auto"/>
        <w:ind w:left="2520"/>
        <w:rPr>
          <w:rFonts w:ascii="Arial" w:hAnsi="Arial" w:cs="Arial"/>
        </w:rPr>
      </w:pPr>
      <w:r w:rsidRPr="48D97486">
        <w:rPr>
          <w:rFonts w:ascii="Arial" w:eastAsia="Arial" w:hAnsi="Arial" w:cs="Arial"/>
          <w:color w:val="000000" w:themeColor="text1"/>
        </w:rPr>
        <w:t xml:space="preserve">Gewährung der Auskunft, ob und ggf. welche Informationen im Sinne von Art. 15 Abs. 1 </w:t>
      </w:r>
      <w:proofErr w:type="spellStart"/>
      <w:r w:rsidRPr="48D97486">
        <w:rPr>
          <w:rFonts w:ascii="Arial" w:eastAsia="Arial" w:hAnsi="Arial" w:cs="Arial"/>
          <w:color w:val="000000" w:themeColor="text1"/>
        </w:rPr>
        <w:t>lit</w:t>
      </w:r>
      <w:proofErr w:type="spellEnd"/>
      <w:r w:rsidRPr="48D97486">
        <w:rPr>
          <w:rFonts w:ascii="Arial" w:eastAsia="Arial" w:hAnsi="Arial" w:cs="Arial"/>
          <w:color w:val="000000" w:themeColor="text1"/>
        </w:rPr>
        <w:t>. a) bis h) DSGVO ggf. vorliegen (z.B. Zweck der Verarbeitung, Kategorien der verarbeiteten personenbezogenen Daten, Empfänger im Fall einer Übermittlung usw.)</w:t>
      </w:r>
    </w:p>
    <w:p w14:paraId="6A05A809" w14:textId="77777777" w:rsidR="008A53B6" w:rsidRDefault="008A53B6" w:rsidP="00857605">
      <w:pPr>
        <w:spacing w:line="276" w:lineRule="auto"/>
        <w:ind w:left="2520"/>
        <w:rPr>
          <w:rFonts w:ascii="Arial" w:eastAsia="Arial" w:hAnsi="Arial" w:cs="Arial"/>
          <w:color w:val="000000"/>
        </w:rPr>
      </w:pPr>
    </w:p>
    <w:p w14:paraId="6E7BEAA2" w14:textId="6833AD85" w:rsidR="00857605" w:rsidRDefault="00857605" w:rsidP="00857605">
      <w:pPr>
        <w:spacing w:line="276" w:lineRule="auto"/>
        <w:ind w:left="2520"/>
        <w:rPr>
          <w:rFonts w:ascii="Arial" w:eastAsia="Arial" w:hAnsi="Arial" w:cs="Arial"/>
          <w:color w:val="000000"/>
        </w:rPr>
      </w:pPr>
      <w:r w:rsidRPr="006F3272">
        <w:rPr>
          <w:rFonts w:ascii="Arial" w:eastAsia="Arial" w:hAnsi="Arial" w:cs="Arial"/>
          <w:color w:val="000000"/>
        </w:rPr>
        <w:t> </w:t>
      </w:r>
    </w:p>
    <w:p w14:paraId="2194AF52" w14:textId="601694C2" w:rsidR="005A3199" w:rsidRDefault="005A3199" w:rsidP="00857605">
      <w:pPr>
        <w:spacing w:line="276" w:lineRule="auto"/>
        <w:ind w:left="2520"/>
        <w:rPr>
          <w:rFonts w:ascii="Arial" w:eastAsia="Arial" w:hAnsi="Arial" w:cs="Arial"/>
          <w:color w:val="000000"/>
        </w:rPr>
      </w:pPr>
    </w:p>
    <w:p w14:paraId="5D55CA9D" w14:textId="3F4AD7B4" w:rsidR="005A3199" w:rsidRDefault="005A3199" w:rsidP="00857605">
      <w:pPr>
        <w:spacing w:line="276" w:lineRule="auto"/>
        <w:ind w:left="2520"/>
        <w:rPr>
          <w:rFonts w:ascii="Arial" w:eastAsia="Arial" w:hAnsi="Arial" w:cs="Arial"/>
          <w:color w:val="000000"/>
        </w:rPr>
      </w:pPr>
    </w:p>
    <w:p w14:paraId="2E612258" w14:textId="77777777" w:rsidR="005A3199" w:rsidRPr="006F3272" w:rsidRDefault="005A3199" w:rsidP="00857605">
      <w:pPr>
        <w:spacing w:line="276" w:lineRule="auto"/>
        <w:ind w:left="2520"/>
        <w:rPr>
          <w:rFonts w:ascii="Arial" w:hAnsi="Arial" w:cs="Arial"/>
        </w:rPr>
      </w:pPr>
    </w:p>
    <w:p w14:paraId="0BECD195" w14:textId="5F1CB555" w:rsidR="00857605" w:rsidRPr="006F3272" w:rsidRDefault="48D97486" w:rsidP="00B01E99">
      <w:pPr>
        <w:numPr>
          <w:ilvl w:val="0"/>
          <w:numId w:val="2"/>
        </w:numPr>
        <w:spacing w:after="160" w:line="276" w:lineRule="auto"/>
      </w:pPr>
      <w:r w:rsidRPr="005A3199">
        <w:rPr>
          <w:rFonts w:ascii="Arial" w:eastAsia="Arial" w:hAnsi="Arial" w:cs="Arial"/>
          <w:bCs/>
          <w:color w:val="5B9BD5" w:themeColor="accent5"/>
          <w:sz w:val="32"/>
          <w:szCs w:val="32"/>
        </w:rPr>
        <w:t>Entscheidungsvorschlag</w:t>
      </w:r>
      <w:r w:rsidR="005A3199">
        <w:rPr>
          <w:rFonts w:ascii="Arial" w:eastAsia="Arial" w:hAnsi="Arial" w:cs="Arial"/>
          <w:bCs/>
          <w:color w:val="5B9BD5" w:themeColor="accent5"/>
          <w:sz w:val="32"/>
          <w:szCs w:val="32"/>
        </w:rPr>
        <w:br/>
      </w:r>
      <w:r w:rsidR="005A3199">
        <w:rPr>
          <w:rFonts w:ascii="Arial" w:eastAsia="Arial" w:hAnsi="Arial" w:cs="Arial"/>
          <w:bCs/>
          <w:color w:val="5B9BD5" w:themeColor="accent5"/>
          <w:sz w:val="32"/>
          <w:szCs w:val="32"/>
        </w:rPr>
        <w:br/>
      </w:r>
      <w:r w:rsidR="00857605" w:rsidRPr="005A3199">
        <w:rPr>
          <w:rFonts w:eastAsia="Arial"/>
        </w:rPr>
        <w:t xml:space="preserve">Aufbaumuster Art. 15 I DSGVO </w:t>
      </w:r>
      <w:proofErr w:type="spellStart"/>
      <w:r w:rsidR="00857605" w:rsidRPr="005A3199">
        <w:rPr>
          <w:rFonts w:eastAsia="Arial"/>
        </w:rPr>
        <w:t>i.V.m</w:t>
      </w:r>
      <w:proofErr w:type="spellEnd"/>
      <w:r w:rsidR="00857605" w:rsidRPr="005A3199">
        <w:rPr>
          <w:rFonts w:eastAsia="Arial"/>
        </w:rPr>
        <w:t xml:space="preserve"> Art. 15 III (mit Datenkopie)</w:t>
      </w:r>
      <w:r w:rsidR="00857605" w:rsidRPr="005A3199">
        <w:rPr>
          <w:rFonts w:eastAsia="Arial"/>
        </w:rPr>
        <w:br/>
      </w:r>
    </w:p>
    <w:p w14:paraId="462C77F5" w14:textId="77777777" w:rsidR="00857605" w:rsidRPr="006F3272" w:rsidRDefault="00857605" w:rsidP="00857605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b/>
          <w:color w:val="000000"/>
        </w:rPr>
        <w:t>Bestimmung des Arbeitsziels</w:t>
      </w:r>
      <w:r w:rsidRPr="006F3272">
        <w:rPr>
          <w:rFonts w:ascii="Arial" w:eastAsia="Arial" w:hAnsi="Arial" w:cs="Arial"/>
          <w:b/>
          <w:color w:val="000000"/>
        </w:rPr>
        <w:br/>
      </w:r>
    </w:p>
    <w:p w14:paraId="2152CBA6" w14:textId="77777777" w:rsidR="00857605" w:rsidRPr="006F3272" w:rsidRDefault="00857605" w:rsidP="00857605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insb. Klärung, ob Antrag die Kopie beinhaltet und ob er elektronisch oder nicht elektronisch eingegangen ist (Art. 15 III 1 DSGVO)</w:t>
      </w:r>
      <w:r w:rsidRPr="006F3272">
        <w:rPr>
          <w:rFonts w:ascii="Arial" w:eastAsia="Arial" w:hAnsi="Arial" w:cs="Arial"/>
          <w:color w:val="000000"/>
        </w:rPr>
        <w:br/>
      </w:r>
    </w:p>
    <w:p w14:paraId="70697459" w14:textId="77777777" w:rsidR="00857605" w:rsidRPr="006F3272" w:rsidRDefault="00857605" w:rsidP="00857605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b/>
          <w:color w:val="000000"/>
        </w:rPr>
        <w:t>Gutachterliche Prüfung</w:t>
      </w:r>
      <w:r w:rsidRPr="006F3272">
        <w:rPr>
          <w:rFonts w:ascii="Arial" w:eastAsia="Arial" w:hAnsi="Arial" w:cs="Arial"/>
          <w:b/>
          <w:color w:val="000000"/>
        </w:rPr>
        <w:br/>
      </w:r>
    </w:p>
    <w:p w14:paraId="27B362CE" w14:textId="77777777" w:rsidR="00857605" w:rsidRPr="006F3272" w:rsidRDefault="00857605" w:rsidP="00857605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Anspruchsgrundlage Art. 15 I </w:t>
      </w:r>
      <w:r w:rsidRPr="006F3272">
        <w:rPr>
          <w:rFonts w:ascii="Arial" w:eastAsia="Arial" w:hAnsi="Arial" w:cs="Arial"/>
          <w:color w:val="000000"/>
          <w:u w:val="single"/>
        </w:rPr>
        <w:t>i.V. m. Art. 15 III DSGVO</w:t>
      </w:r>
      <w:r w:rsidRPr="006F3272">
        <w:rPr>
          <w:rFonts w:ascii="Arial" w:eastAsia="Arial" w:hAnsi="Arial" w:cs="Arial"/>
          <w:color w:val="000000"/>
          <w:u w:val="single"/>
        </w:rPr>
        <w:br/>
      </w:r>
    </w:p>
    <w:p w14:paraId="1254DD2E" w14:textId="77777777" w:rsidR="00857605" w:rsidRPr="006F3272" w:rsidRDefault="00857605" w:rsidP="00857605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Formelle Anspruchsvoraussetzungen</w:t>
      </w:r>
    </w:p>
    <w:p w14:paraId="71F27DF2" w14:textId="77777777" w:rsidR="00857605" w:rsidRPr="006F3272" w:rsidRDefault="00857605" w:rsidP="00857605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Zuständigkeit (Anwendungsbereich) gemäß Art. 2 und 3 DSGVO</w:t>
      </w:r>
    </w:p>
    <w:p w14:paraId="6C6BE141" w14:textId="77777777" w:rsidR="00857605" w:rsidRPr="006F3272" w:rsidRDefault="00857605" w:rsidP="00857605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Antrag (Auskunftsverlangen) gemäß § 22 VwVfG </w:t>
      </w:r>
      <w:proofErr w:type="spellStart"/>
      <w:r w:rsidRPr="006F3272">
        <w:rPr>
          <w:rFonts w:ascii="Arial" w:eastAsia="Arial" w:hAnsi="Arial" w:cs="Arial"/>
          <w:color w:val="000000"/>
        </w:rPr>
        <w:t>i.V.m</w:t>
      </w:r>
      <w:proofErr w:type="spellEnd"/>
      <w:r w:rsidRPr="006F3272">
        <w:rPr>
          <w:rFonts w:ascii="Arial" w:eastAsia="Arial" w:hAnsi="Arial" w:cs="Arial"/>
          <w:color w:val="000000"/>
        </w:rPr>
        <w:t>.                                      Art. 12 III (Wortlaut) DSGVO</w:t>
      </w:r>
    </w:p>
    <w:p w14:paraId="71CF945B" w14:textId="36E393FA" w:rsidR="00857605" w:rsidRPr="006F3272" w:rsidRDefault="7F15BD6C" w:rsidP="00857605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t xml:space="preserve">Konkretisierung der Daten (Welche Daten will der/die Bürger/in? </w:t>
      </w:r>
      <w:r w:rsidR="00857605">
        <w:br/>
      </w:r>
      <w:r w:rsidRPr="7F15BD6C">
        <w:rPr>
          <w:rFonts w:ascii="Arial" w:eastAsia="Arial" w:hAnsi="Arial" w:cs="Arial"/>
          <w:color w:val="000000" w:themeColor="text1"/>
        </w:rPr>
        <w:t>Will er/sie eine Kopie und will er/sie diese elektronisch erhalten?)</w:t>
      </w:r>
      <w:r w:rsidR="00857605">
        <w:br/>
      </w:r>
    </w:p>
    <w:p w14:paraId="22C3E5B8" w14:textId="77777777" w:rsidR="00857605" w:rsidRPr="006F3272" w:rsidRDefault="00857605" w:rsidP="00857605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Materielle Anspruchsvoraussetzungen</w:t>
      </w:r>
      <w:r w:rsidRPr="006F3272">
        <w:rPr>
          <w:rFonts w:ascii="Arial" w:eastAsia="Arial" w:hAnsi="Arial" w:cs="Arial"/>
          <w:color w:val="000000"/>
        </w:rPr>
        <w:br/>
      </w:r>
    </w:p>
    <w:p w14:paraId="5300702A" w14:textId="77777777" w:rsidR="00857605" w:rsidRPr="006F3272" w:rsidRDefault="00857605" w:rsidP="00857605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Tatbestand</w:t>
      </w:r>
    </w:p>
    <w:p w14:paraId="2FF09D76" w14:textId="11540630" w:rsidR="00857605" w:rsidRPr="006F3272" w:rsidRDefault="7F15BD6C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t>Betroffene/r gemäß Art. 4 Nr.1 DSGVO</w:t>
      </w:r>
    </w:p>
    <w:p w14:paraId="0C82BAD7" w14:textId="10D3E4B3" w:rsidR="00857605" w:rsidRPr="006F3272" w:rsidRDefault="7F15BD6C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t>Verantwortliche/r gemäß Art. 4 Nr.7 DSGVO</w:t>
      </w:r>
    </w:p>
    <w:p w14:paraId="4CAAF6B2" w14:textId="77777777" w:rsidR="00857605" w:rsidRPr="006F3272" w:rsidRDefault="00857605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Verarbeitung personenbezogener Daten gemäß Art. 4 Nr.1 und Nr.2 DSGVO</w:t>
      </w:r>
    </w:p>
    <w:p w14:paraId="46A26768" w14:textId="77777777" w:rsidR="00857605" w:rsidRPr="006F3272" w:rsidRDefault="00857605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kein Ausnahmetatbestand</w:t>
      </w:r>
    </w:p>
    <w:p w14:paraId="69F280DD" w14:textId="77777777" w:rsidR="00857605" w:rsidRPr="006F3272" w:rsidRDefault="00857605" w:rsidP="00857605">
      <w:pPr>
        <w:numPr>
          <w:ilvl w:val="4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§§ 9,10 NDSG (Art. 15 IV DSGVO)</w:t>
      </w:r>
    </w:p>
    <w:p w14:paraId="11CB3AD9" w14:textId="77777777" w:rsidR="00857605" w:rsidRPr="006F3272" w:rsidRDefault="00857605" w:rsidP="00857605">
      <w:pPr>
        <w:numPr>
          <w:ilvl w:val="4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§ 83 SGB X, § 36 </w:t>
      </w:r>
      <w:proofErr w:type="spellStart"/>
      <w:r w:rsidRPr="006F3272">
        <w:rPr>
          <w:rFonts w:ascii="Arial" w:eastAsia="Arial" w:hAnsi="Arial" w:cs="Arial"/>
          <w:color w:val="000000"/>
        </w:rPr>
        <w:t>NPsychKG</w:t>
      </w:r>
      <w:proofErr w:type="spellEnd"/>
      <w:r w:rsidRPr="006F3272">
        <w:rPr>
          <w:rFonts w:ascii="Arial" w:eastAsia="Arial" w:hAnsi="Arial" w:cs="Arial"/>
          <w:color w:val="000000"/>
        </w:rPr>
        <w:t xml:space="preserve">, § 91 NBG, § 21c </w:t>
      </w:r>
      <w:proofErr w:type="spellStart"/>
      <w:r w:rsidRPr="006F3272">
        <w:rPr>
          <w:rFonts w:ascii="Arial" w:eastAsia="Arial" w:hAnsi="Arial" w:cs="Arial"/>
          <w:color w:val="000000"/>
        </w:rPr>
        <w:t>NVollzG</w:t>
      </w:r>
      <w:proofErr w:type="spellEnd"/>
    </w:p>
    <w:p w14:paraId="0E295A94" w14:textId="77777777" w:rsidR="00857605" w:rsidRPr="006F3272" w:rsidRDefault="00857605" w:rsidP="00857605">
      <w:pPr>
        <w:numPr>
          <w:ilvl w:val="4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Rechtsmissbrauch (Verweigerung nach Art. 12 </w:t>
      </w:r>
      <w:proofErr w:type="gramStart"/>
      <w:r w:rsidRPr="006F3272">
        <w:rPr>
          <w:rFonts w:ascii="Arial" w:eastAsia="Arial" w:hAnsi="Arial" w:cs="Arial"/>
          <w:color w:val="000000"/>
        </w:rPr>
        <w:t>V</w:t>
      </w:r>
      <w:proofErr w:type="gramEnd"/>
      <w:r w:rsidRPr="006F3272">
        <w:rPr>
          <w:rFonts w:ascii="Arial" w:eastAsia="Arial" w:hAnsi="Arial" w:cs="Arial"/>
          <w:color w:val="000000"/>
        </w:rPr>
        <w:t xml:space="preserve"> S.2 </w:t>
      </w:r>
      <w:proofErr w:type="spellStart"/>
      <w:r w:rsidRPr="006F3272">
        <w:rPr>
          <w:rFonts w:ascii="Arial" w:eastAsia="Arial" w:hAnsi="Arial" w:cs="Arial"/>
          <w:color w:val="000000"/>
        </w:rPr>
        <w:t>lit</w:t>
      </w:r>
      <w:proofErr w:type="spellEnd"/>
      <w:r w:rsidRPr="006F3272">
        <w:rPr>
          <w:rFonts w:ascii="Arial" w:eastAsia="Arial" w:hAnsi="Arial" w:cs="Arial"/>
          <w:color w:val="000000"/>
        </w:rPr>
        <w:t>. b) DSGVO)</w:t>
      </w:r>
    </w:p>
    <w:p w14:paraId="2CF1F1E9" w14:textId="77777777" w:rsidR="00857605" w:rsidRPr="006F3272" w:rsidRDefault="00857605" w:rsidP="00857605">
      <w:pPr>
        <w:numPr>
          <w:ilvl w:val="4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Betroffener ist nicht identifizierbar (Verweigerung nach Art. 12 </w:t>
      </w:r>
      <w:proofErr w:type="gramStart"/>
      <w:r w:rsidRPr="006F3272">
        <w:rPr>
          <w:rFonts w:ascii="Arial" w:eastAsia="Arial" w:hAnsi="Arial" w:cs="Arial"/>
          <w:color w:val="000000"/>
        </w:rPr>
        <w:t>II</w:t>
      </w:r>
      <w:proofErr w:type="gramEnd"/>
      <w:r w:rsidRPr="006F3272">
        <w:rPr>
          <w:rFonts w:ascii="Arial" w:eastAsia="Arial" w:hAnsi="Arial" w:cs="Arial"/>
          <w:color w:val="000000"/>
        </w:rPr>
        <w:t xml:space="preserve"> S.2 </w:t>
      </w:r>
      <w:proofErr w:type="spellStart"/>
      <w:r w:rsidRPr="006F3272">
        <w:rPr>
          <w:rFonts w:ascii="Arial" w:eastAsia="Arial" w:hAnsi="Arial" w:cs="Arial"/>
          <w:color w:val="000000"/>
        </w:rPr>
        <w:t>i.V.m</w:t>
      </w:r>
      <w:proofErr w:type="spellEnd"/>
      <w:r w:rsidRPr="006F3272">
        <w:rPr>
          <w:rFonts w:ascii="Arial" w:eastAsia="Arial" w:hAnsi="Arial" w:cs="Arial"/>
          <w:color w:val="000000"/>
        </w:rPr>
        <w:t>. Art. 11 DSGVO)</w:t>
      </w:r>
    </w:p>
    <w:p w14:paraId="45AD8805" w14:textId="77777777" w:rsidR="00857605" w:rsidRPr="006F3272" w:rsidRDefault="00857605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Kann die Verwaltung in vollem Umfang die geforderten Daten leisten? (Verhältnismäßigkeit)</w:t>
      </w:r>
      <w:r w:rsidRPr="006F3272">
        <w:rPr>
          <w:rFonts w:ascii="Arial" w:eastAsia="Arial" w:hAnsi="Arial" w:cs="Arial"/>
          <w:color w:val="000000"/>
        </w:rPr>
        <w:br/>
      </w:r>
    </w:p>
    <w:p w14:paraId="03D86808" w14:textId="77777777" w:rsidR="00857605" w:rsidRPr="006F3272" w:rsidRDefault="00857605" w:rsidP="00857605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Rechtsfolge</w:t>
      </w:r>
    </w:p>
    <w:p w14:paraId="4E48154A" w14:textId="50572174" w:rsidR="00857605" w:rsidRPr="006F3272" w:rsidRDefault="7F15BD6C" w:rsidP="00857605">
      <w:pPr>
        <w:spacing w:after="160" w:line="276" w:lineRule="auto"/>
        <w:ind w:left="2832"/>
        <w:rPr>
          <w:rFonts w:ascii="Arial" w:hAnsi="Arial" w:cs="Arial"/>
        </w:rPr>
      </w:pPr>
      <w:r w:rsidRPr="7F15BD6C">
        <w:rPr>
          <w:rFonts w:ascii="Arial" w:eastAsia="Arial" w:hAnsi="Arial" w:cs="Arial"/>
          <w:color w:val="000000" w:themeColor="text1"/>
        </w:rPr>
        <w:lastRenderedPageBreak/>
        <w:t xml:space="preserve">Gewährung der Auskunft, ob und ggf. welche Informationen im Sinne von Art. 15 Abs. 1 </w:t>
      </w:r>
      <w:proofErr w:type="spellStart"/>
      <w:r w:rsidRPr="7F15BD6C">
        <w:rPr>
          <w:rFonts w:ascii="Arial" w:eastAsia="Arial" w:hAnsi="Arial" w:cs="Arial"/>
          <w:color w:val="000000" w:themeColor="text1"/>
        </w:rPr>
        <w:t>lit</w:t>
      </w:r>
      <w:proofErr w:type="spellEnd"/>
      <w:r w:rsidRPr="7F15BD6C">
        <w:rPr>
          <w:rFonts w:ascii="Arial" w:eastAsia="Arial" w:hAnsi="Arial" w:cs="Arial"/>
          <w:color w:val="000000" w:themeColor="text1"/>
        </w:rPr>
        <w:t>. a) bis h) DSGVO ggf. vorliegen (z.B. Zweck der Verarbeitung, Kategorien der verarbeiteten personenbezogenen Daten, Empfänger/in im Fall einer Übermittlung usw.).</w:t>
      </w:r>
    </w:p>
    <w:p w14:paraId="1DF8BA61" w14:textId="77777777" w:rsidR="00857605" w:rsidRPr="006F3272" w:rsidRDefault="00857605" w:rsidP="00857605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 </w:t>
      </w:r>
    </w:p>
    <w:p w14:paraId="615BE337" w14:textId="77777777" w:rsidR="00857605" w:rsidRPr="006F3272" w:rsidRDefault="00857605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hier insb. Subsumtion des Art. 15 III DSGVO, Differenzierung zwischen elektronisch und nicht elektronisch, je nach Bestimmung des Arbeitsziels</w:t>
      </w:r>
      <w:r w:rsidRPr="006F3272">
        <w:rPr>
          <w:rFonts w:ascii="Arial" w:eastAsia="Arial" w:hAnsi="Arial" w:cs="Arial"/>
          <w:color w:val="000000"/>
        </w:rPr>
        <w:br/>
      </w:r>
    </w:p>
    <w:p w14:paraId="2BA1D444" w14:textId="77777777" w:rsidR="00857605" w:rsidRPr="006F3272" w:rsidRDefault="00857605" w:rsidP="00857605">
      <w:pPr>
        <w:numPr>
          <w:ilvl w:val="3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 xml:space="preserve">Einschränkungen durch Art. 15 IV DSGVO </w:t>
      </w:r>
      <w:r w:rsidRPr="006F3272">
        <w:rPr>
          <w:rFonts w:ascii="Arial" w:eastAsia="Arial" w:hAnsi="Arial" w:cs="Arial"/>
          <w:color w:val="000000"/>
        </w:rPr>
        <w:br/>
      </w:r>
    </w:p>
    <w:p w14:paraId="25200B44" w14:textId="77777777" w:rsidR="00857605" w:rsidRPr="006F3272" w:rsidRDefault="00857605" w:rsidP="00857605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b/>
          <w:color w:val="000000"/>
        </w:rPr>
        <w:t>Entscheidungsvorschlag</w:t>
      </w:r>
    </w:p>
    <w:p w14:paraId="365DB198" w14:textId="77777777" w:rsidR="00857605" w:rsidRPr="006F3272" w:rsidRDefault="00857605" w:rsidP="00857605">
      <w:pPr>
        <w:spacing w:after="160" w:line="276" w:lineRule="auto"/>
        <w:rPr>
          <w:rFonts w:ascii="Arial" w:hAnsi="Arial" w:cs="Arial"/>
        </w:rPr>
      </w:pPr>
      <w:r w:rsidRPr="006F3272">
        <w:rPr>
          <w:rFonts w:ascii="Arial" w:eastAsia="Arial" w:hAnsi="Arial" w:cs="Arial"/>
          <w:color w:val="000000"/>
        </w:rPr>
        <w:t> </w:t>
      </w:r>
    </w:p>
    <w:p w14:paraId="5A39BBE3" w14:textId="77777777" w:rsidR="00857605" w:rsidRPr="006F3272" w:rsidRDefault="00857605" w:rsidP="00857605">
      <w:pPr>
        <w:spacing w:line="276" w:lineRule="auto"/>
        <w:rPr>
          <w:rFonts w:ascii="Arial" w:hAnsi="Arial" w:cs="Arial"/>
        </w:rPr>
      </w:pPr>
    </w:p>
    <w:p w14:paraId="41C8F396" w14:textId="77777777" w:rsidR="00066D0D" w:rsidRPr="006F3272" w:rsidRDefault="00066D0D" w:rsidP="00857605">
      <w:pPr>
        <w:pStyle w:val="ID2-Title"/>
        <w:spacing w:line="276" w:lineRule="auto"/>
        <w:rPr>
          <w:sz w:val="24"/>
          <w:szCs w:val="24"/>
        </w:rPr>
      </w:pPr>
    </w:p>
    <w:p w14:paraId="4FAB0237" w14:textId="4BAED30A" w:rsidR="48D97486" w:rsidRDefault="48D97486" w:rsidP="48D97486">
      <w:pPr>
        <w:pStyle w:val="ID2-Title"/>
        <w:spacing w:line="276" w:lineRule="auto"/>
        <w:rPr>
          <w:sz w:val="24"/>
          <w:szCs w:val="24"/>
        </w:rPr>
      </w:pPr>
    </w:p>
    <w:sectPr w:rsidR="48D97486" w:rsidSect="002C425D">
      <w:headerReference w:type="default" r:id="rId7"/>
      <w:footerReference w:type="even" r:id="rId8"/>
      <w:footerReference w:type="default" r:id="rId9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9F78" w14:textId="77777777" w:rsidR="0098272E" w:rsidRDefault="0098272E" w:rsidP="00406523">
      <w:r>
        <w:separator/>
      </w:r>
    </w:p>
  </w:endnote>
  <w:endnote w:type="continuationSeparator" w:id="0">
    <w:p w14:paraId="482EF362" w14:textId="77777777" w:rsidR="0098272E" w:rsidRDefault="0098272E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72A3D3EC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3DEEC669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2C425D" w14:paraId="7FF14DF7" w14:textId="77777777" w:rsidTr="00A95330">
      <w:trPr>
        <w:trHeight w:val="440"/>
      </w:trPr>
      <w:tc>
        <w:tcPr>
          <w:tcW w:w="6981" w:type="dxa"/>
        </w:tcPr>
        <w:p w14:paraId="778DEB31" w14:textId="67AE1A88" w:rsidR="002C425D" w:rsidRDefault="00A95330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C6298B">
            <w:rPr>
              <w:rFonts w:ascii="Arial" w:hAnsi="Arial" w:cs="Arial"/>
              <w:b/>
              <w:bCs/>
              <w:sz w:val="16"/>
              <w:szCs w:val="16"/>
            </w:rPr>
            <w:t xml:space="preserve">         </w:t>
          </w:r>
          <w:r w:rsidRPr="00C6298B"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  <w:t>|</w:t>
          </w:r>
          <w:r w:rsidRPr="00C6298B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C6298B" w:rsidRPr="00C6298B">
            <w:rPr>
              <w:rFonts w:ascii="Arial" w:hAnsi="Arial" w:cs="Arial"/>
              <w:b/>
              <w:bCs/>
              <w:sz w:val="16"/>
              <w:szCs w:val="16"/>
            </w:rPr>
            <w:t xml:space="preserve">A.9.1 - </w:t>
          </w:r>
          <w:r w:rsidR="008A53B6" w:rsidRPr="008A53B6">
            <w:rPr>
              <w:rFonts w:ascii="Arial" w:hAnsi="Arial" w:cs="Arial"/>
              <w:b/>
              <w:bCs/>
              <w:sz w:val="16"/>
              <w:szCs w:val="16"/>
            </w:rPr>
            <w:t>Aufbaumuster Art. 15 I DSGVO</w:t>
          </w:r>
        </w:p>
        <w:p w14:paraId="15A4507E" w14:textId="77777777" w:rsidR="002C425D" w:rsidRDefault="00C701E8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 w:rsidR="00A95330"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61205E54" w14:textId="34ECA204" w:rsidR="002C425D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Stand:</w:t>
          </w:r>
          <w:r w:rsidR="005A3199">
            <w:rPr>
              <w:rFonts w:ascii="Arial" w:hAnsi="Arial" w:cs="Arial"/>
              <w:sz w:val="16"/>
              <w:szCs w:val="16"/>
            </w:rPr>
            <w:t xml:space="preserve"> 11.07.2022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37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3656B9AB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45FB0818" w14:textId="77777777" w:rsidR="009B170E" w:rsidRPr="009126F3" w:rsidRDefault="009B170E" w:rsidP="002C425D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EA02" w14:textId="77777777" w:rsidR="0098272E" w:rsidRDefault="0098272E" w:rsidP="00406523">
      <w:r>
        <w:separator/>
      </w:r>
    </w:p>
  </w:footnote>
  <w:footnote w:type="continuationSeparator" w:id="0">
    <w:p w14:paraId="3629897C" w14:textId="77777777" w:rsidR="0098272E" w:rsidRDefault="0098272E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406523" w:rsidRPr="007C1516" w:rsidRDefault="00F0042E" w:rsidP="007C1516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4B43C752" wp14:editId="07777777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16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7C1516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93156BC"/>
    <w:multiLevelType w:val="hybridMultilevel"/>
    <w:tmpl w:val="6DEEDC40"/>
    <w:lvl w:ilvl="0" w:tplc="304899A6">
      <w:start w:val="1"/>
      <w:numFmt w:val="upperLetter"/>
      <w:lvlText w:val="%1."/>
      <w:lvlJc w:val="left"/>
      <w:pPr>
        <w:ind w:left="720" w:hanging="360"/>
      </w:pPr>
    </w:lvl>
    <w:lvl w:ilvl="1" w:tplc="1360C8EA">
      <w:start w:val="1"/>
      <w:numFmt w:val="lowerLetter"/>
      <w:lvlText w:val="%2."/>
      <w:lvlJc w:val="left"/>
      <w:pPr>
        <w:ind w:left="1440" w:hanging="360"/>
      </w:pPr>
    </w:lvl>
    <w:lvl w:ilvl="2" w:tplc="3FC4AAA4">
      <w:start w:val="1"/>
      <w:numFmt w:val="lowerRoman"/>
      <w:lvlText w:val="%3."/>
      <w:lvlJc w:val="right"/>
      <w:pPr>
        <w:ind w:left="2160" w:hanging="180"/>
      </w:pPr>
    </w:lvl>
    <w:lvl w:ilvl="3" w:tplc="BFD4C5D2">
      <w:start w:val="1"/>
      <w:numFmt w:val="decimal"/>
      <w:lvlText w:val="%4."/>
      <w:lvlJc w:val="left"/>
      <w:pPr>
        <w:ind w:left="2880" w:hanging="360"/>
      </w:pPr>
    </w:lvl>
    <w:lvl w:ilvl="4" w:tplc="A9BAF618">
      <w:start w:val="1"/>
      <w:numFmt w:val="lowerLetter"/>
      <w:lvlText w:val="%5."/>
      <w:lvlJc w:val="left"/>
      <w:pPr>
        <w:ind w:left="3600" w:hanging="360"/>
      </w:pPr>
    </w:lvl>
    <w:lvl w:ilvl="5" w:tplc="880A8072">
      <w:start w:val="1"/>
      <w:numFmt w:val="lowerRoman"/>
      <w:lvlText w:val="%6."/>
      <w:lvlJc w:val="right"/>
      <w:pPr>
        <w:ind w:left="4320" w:hanging="180"/>
      </w:pPr>
    </w:lvl>
    <w:lvl w:ilvl="6" w:tplc="2EFAA9D8">
      <w:start w:val="1"/>
      <w:numFmt w:val="decimal"/>
      <w:lvlText w:val="%7."/>
      <w:lvlJc w:val="left"/>
      <w:pPr>
        <w:ind w:left="5040" w:hanging="360"/>
      </w:pPr>
    </w:lvl>
    <w:lvl w:ilvl="7" w:tplc="6C568AB4">
      <w:start w:val="1"/>
      <w:numFmt w:val="lowerLetter"/>
      <w:lvlText w:val="%8."/>
      <w:lvlJc w:val="left"/>
      <w:pPr>
        <w:ind w:left="5760" w:hanging="360"/>
      </w:pPr>
    </w:lvl>
    <w:lvl w:ilvl="8" w:tplc="BE22D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C3D"/>
    <w:multiLevelType w:val="hybridMultilevel"/>
    <w:tmpl w:val="629EB83C"/>
    <w:lvl w:ilvl="0" w:tplc="8F22A1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5B9BD5" w:themeColor="accent5"/>
        <w:sz w:val="32"/>
        <w:szCs w:val="32"/>
      </w:rPr>
    </w:lvl>
    <w:lvl w:ilvl="1" w:tplc="DE74C530">
      <w:start w:val="1"/>
      <w:numFmt w:val="lowerLetter"/>
      <w:lvlText w:val="%2."/>
      <w:lvlJc w:val="left"/>
      <w:pPr>
        <w:ind w:left="1440" w:hanging="360"/>
      </w:pPr>
    </w:lvl>
    <w:lvl w:ilvl="2" w:tplc="7CBCA9A2">
      <w:start w:val="1"/>
      <w:numFmt w:val="lowerRoman"/>
      <w:lvlText w:val="%3."/>
      <w:lvlJc w:val="right"/>
      <w:pPr>
        <w:ind w:left="2160" w:hanging="180"/>
      </w:pPr>
    </w:lvl>
    <w:lvl w:ilvl="3" w:tplc="523AFB40">
      <w:start w:val="1"/>
      <w:numFmt w:val="decimal"/>
      <w:lvlText w:val="%4."/>
      <w:lvlJc w:val="left"/>
      <w:pPr>
        <w:ind w:left="2880" w:hanging="360"/>
      </w:pPr>
    </w:lvl>
    <w:lvl w:ilvl="4" w:tplc="55EE01A2">
      <w:start w:val="1"/>
      <w:numFmt w:val="lowerLetter"/>
      <w:lvlText w:val="%5."/>
      <w:lvlJc w:val="left"/>
      <w:pPr>
        <w:ind w:left="3600" w:hanging="360"/>
      </w:pPr>
    </w:lvl>
    <w:lvl w:ilvl="5" w:tplc="E6305198">
      <w:start w:val="1"/>
      <w:numFmt w:val="lowerRoman"/>
      <w:lvlText w:val="%6."/>
      <w:lvlJc w:val="right"/>
      <w:pPr>
        <w:ind w:left="4320" w:hanging="180"/>
      </w:pPr>
    </w:lvl>
    <w:lvl w:ilvl="6" w:tplc="B7ACC578">
      <w:start w:val="1"/>
      <w:numFmt w:val="decimal"/>
      <w:lvlText w:val="%7."/>
      <w:lvlJc w:val="left"/>
      <w:pPr>
        <w:ind w:left="5040" w:hanging="360"/>
      </w:pPr>
    </w:lvl>
    <w:lvl w:ilvl="7" w:tplc="3828D188">
      <w:start w:val="1"/>
      <w:numFmt w:val="lowerLetter"/>
      <w:lvlText w:val="%8."/>
      <w:lvlJc w:val="left"/>
      <w:pPr>
        <w:ind w:left="5760" w:hanging="360"/>
      </w:pPr>
    </w:lvl>
    <w:lvl w:ilvl="8" w:tplc="E25A1F32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8385">
    <w:abstractNumId w:val="0"/>
  </w:num>
  <w:num w:numId="2" w16cid:durableId="87665">
    <w:abstractNumId w:val="2"/>
  </w:num>
  <w:num w:numId="3" w16cid:durableId="45549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66D0D"/>
    <w:rsid w:val="00077A82"/>
    <w:rsid w:val="001B6620"/>
    <w:rsid w:val="0023319A"/>
    <w:rsid w:val="00260D9D"/>
    <w:rsid w:val="002C425D"/>
    <w:rsid w:val="002C7E99"/>
    <w:rsid w:val="003373E1"/>
    <w:rsid w:val="00406523"/>
    <w:rsid w:val="004369F2"/>
    <w:rsid w:val="004B5F10"/>
    <w:rsid w:val="00542CB4"/>
    <w:rsid w:val="005444F7"/>
    <w:rsid w:val="0055163C"/>
    <w:rsid w:val="00596DE3"/>
    <w:rsid w:val="005A3199"/>
    <w:rsid w:val="006452C5"/>
    <w:rsid w:val="006A37EF"/>
    <w:rsid w:val="006A50D0"/>
    <w:rsid w:val="006F3272"/>
    <w:rsid w:val="00796AE4"/>
    <w:rsid w:val="007A37BB"/>
    <w:rsid w:val="007C1516"/>
    <w:rsid w:val="00857605"/>
    <w:rsid w:val="00867D61"/>
    <w:rsid w:val="008763F0"/>
    <w:rsid w:val="008A53B6"/>
    <w:rsid w:val="008B1265"/>
    <w:rsid w:val="008B41ED"/>
    <w:rsid w:val="008E1108"/>
    <w:rsid w:val="009126F3"/>
    <w:rsid w:val="0091728F"/>
    <w:rsid w:val="009532C5"/>
    <w:rsid w:val="0098272E"/>
    <w:rsid w:val="009B170E"/>
    <w:rsid w:val="009C0F8A"/>
    <w:rsid w:val="00A36107"/>
    <w:rsid w:val="00A403AF"/>
    <w:rsid w:val="00A95330"/>
    <w:rsid w:val="00AD1BDE"/>
    <w:rsid w:val="00BA049B"/>
    <w:rsid w:val="00BB6F88"/>
    <w:rsid w:val="00C6298B"/>
    <w:rsid w:val="00C701E8"/>
    <w:rsid w:val="00C727C9"/>
    <w:rsid w:val="00CD0B3B"/>
    <w:rsid w:val="00CE4E73"/>
    <w:rsid w:val="00D04A7F"/>
    <w:rsid w:val="00D35849"/>
    <w:rsid w:val="00E6797C"/>
    <w:rsid w:val="00E9249F"/>
    <w:rsid w:val="00F0042E"/>
    <w:rsid w:val="00F106B8"/>
    <w:rsid w:val="00F90288"/>
    <w:rsid w:val="00FA7674"/>
    <w:rsid w:val="48D97486"/>
    <w:rsid w:val="7F15B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2238A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numPr>
        <w:numId w:val="1"/>
      </w:num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customStyle="1" w:styleId="Formatvorlage1">
    <w:name w:val="Formatvorlage1"/>
    <w:basedOn w:val="Standard"/>
    <w:qFormat/>
    <w:rsid w:val="009C0F8A"/>
    <w:pPr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customStyle="1" w:styleId="ID2Fliesstext">
    <w:name w:val="ID2 Fliesstext"/>
    <w:basedOn w:val="Formatvorlage1"/>
    <w:qFormat/>
    <w:rsid w:val="009C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4</cp:revision>
  <dcterms:created xsi:type="dcterms:W3CDTF">2022-07-22T12:21:00Z</dcterms:created>
  <dcterms:modified xsi:type="dcterms:W3CDTF">2022-08-25T13:44:00Z</dcterms:modified>
</cp:coreProperties>
</file>